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w:t>
      </w:r>
      <w:r w:rsidR="00F23B19">
        <w:rPr>
          <w:rFonts w:ascii="仿宋_GB2312" w:eastAsia="仿宋_GB2312" w:hAnsi="Times New Roman" w:cs="Times New Roman"/>
          <w:sz w:val="32"/>
          <w:szCs w:val="32"/>
        </w:rPr>
        <w:t>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F23B19" w:rsidRPr="00F23B19">
        <w:rPr>
          <w:rFonts w:ascii="仿宋_GB2312" w:eastAsia="仿宋_GB2312" w:hAnsi="仿宋_GB2312" w:cs="仿宋_GB2312" w:hint="eastAsia"/>
          <w:b/>
          <w:bCs/>
          <w:color w:val="000000"/>
          <w:sz w:val="44"/>
          <w:szCs w:val="44"/>
        </w:rPr>
        <w:t>永嘉县桥头南片电镀污水处理有限公司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D0675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F23B19" w:rsidRPr="00F23B19">
        <w:rPr>
          <w:rFonts w:ascii="仿宋_GB2312" w:eastAsia="仿宋_GB2312" w:hAnsi="仿宋_GB2312" w:cs="仿宋_GB2312" w:hint="eastAsia"/>
          <w:color w:val="000000"/>
          <w:sz w:val="32"/>
          <w:szCs w:val="32"/>
        </w:rPr>
        <w:t>永嘉县桥头南片电镀污水处理有限公司</w:t>
      </w:r>
      <w:r w:rsidRPr="00BF207E">
        <w:rPr>
          <w:rFonts w:ascii="仿宋_GB2312" w:eastAsia="仿宋_GB2312" w:hAnsi="仿宋_GB2312" w:cs="仿宋_GB2312" w:hint="eastAsia"/>
          <w:color w:val="000000"/>
          <w:sz w:val="32"/>
          <w:szCs w:val="32"/>
        </w:rPr>
        <w:t>申请跨省转移</w:t>
      </w:r>
      <w:r w:rsidR="00D06755">
        <w:rPr>
          <w:rFonts w:ascii="仿宋_GB2312" w:eastAsia="仿宋_GB2312" w:hAnsi="仿宋_GB2312" w:cs="仿宋_GB2312" w:hint="eastAsia"/>
          <w:color w:val="000000"/>
          <w:sz w:val="32"/>
          <w:szCs w:val="32"/>
        </w:rPr>
        <w:t>电镀污泥</w:t>
      </w:r>
      <w:r w:rsidR="004E259B" w:rsidRPr="004E259B">
        <w:rPr>
          <w:rFonts w:ascii="仿宋_GB2312" w:eastAsia="仿宋_GB2312" w:hAnsi="仿宋_GB2312" w:cs="仿宋_GB2312" w:hint="eastAsia"/>
          <w:color w:val="000000"/>
          <w:sz w:val="32"/>
          <w:szCs w:val="32"/>
        </w:rPr>
        <w:t>（</w:t>
      </w:r>
      <w:r w:rsidR="00D06755">
        <w:rPr>
          <w:rFonts w:ascii="仿宋_GB2312" w:eastAsia="仿宋_GB2312" w:hAnsi="仿宋_GB2312" w:cs="仿宋_GB2312"/>
          <w:color w:val="000000"/>
          <w:sz w:val="32"/>
          <w:szCs w:val="32"/>
        </w:rPr>
        <w:t>336-062-17</w:t>
      </w:r>
      <w:r w:rsidR="004E259B" w:rsidRPr="004E259B">
        <w:rPr>
          <w:rFonts w:ascii="仿宋_GB2312" w:eastAsia="仿宋_GB2312" w:hAnsi="仿宋_GB2312" w:cs="仿宋_GB2312" w:hint="eastAsia"/>
          <w:color w:val="000000"/>
          <w:sz w:val="32"/>
          <w:szCs w:val="32"/>
        </w:rPr>
        <w:t>）</w:t>
      </w:r>
      <w:r w:rsidR="00D06755">
        <w:rPr>
          <w:rFonts w:ascii="仿宋_GB2312" w:eastAsia="仿宋_GB2312" w:hAnsi="仿宋_GB2312" w:cs="仿宋_GB2312"/>
          <w:color w:val="000000"/>
          <w:sz w:val="32"/>
          <w:szCs w:val="32"/>
        </w:rPr>
        <w:t>1</w:t>
      </w:r>
      <w:r w:rsidR="004E259B" w:rsidRPr="004E259B">
        <w:rPr>
          <w:rFonts w:ascii="仿宋_GB2312" w:eastAsia="仿宋_GB2312" w:hAnsi="仿宋_GB2312" w:cs="仿宋_GB2312"/>
          <w:color w:val="000000"/>
          <w:sz w:val="32"/>
          <w:szCs w:val="32"/>
        </w:rPr>
        <w:t>000</w:t>
      </w:r>
      <w:r w:rsidR="004E259B" w:rsidRPr="004E259B">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D06755" w:rsidRPr="00D06755">
        <w:rPr>
          <w:rFonts w:ascii="仿宋_GB2312" w:eastAsia="仿宋_GB2312" w:hAnsi="仿宋_GB2312" w:cs="仿宋_GB2312" w:hint="eastAsia"/>
          <w:color w:val="000000"/>
          <w:sz w:val="32"/>
          <w:szCs w:val="32"/>
        </w:rPr>
        <w:t>上饶市裕鑫铜业有限公司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D06755">
        <w:rPr>
          <w:rFonts w:ascii="仿宋_GB2312" w:eastAsia="仿宋_GB2312" w:hAnsi="仿宋_GB2312" w:cs="仿宋_GB2312"/>
          <w:color w:val="000000"/>
          <w:sz w:val="32"/>
          <w:szCs w:val="32"/>
        </w:rPr>
        <w:t>4</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1</w:t>
      </w:r>
      <w:r w:rsidR="003453A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7954EA">
        <w:rPr>
          <w:rFonts w:ascii="仿宋_GB2312" w:eastAsia="仿宋_GB2312" w:hAnsi="仿宋_GB2312" w:cs="仿宋_GB2312"/>
          <w:color w:val="000000"/>
          <w:sz w:val="32"/>
          <w:szCs w:val="32"/>
        </w:rPr>
        <w:t>1</w:t>
      </w:r>
      <w:r w:rsidR="003453AC">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3</w:t>
      </w:r>
      <w:r w:rsidR="003453AC">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F23B19" w:rsidRPr="00F23B19">
        <w:rPr>
          <w:rFonts w:ascii="仿宋_GB2312" w:eastAsia="仿宋_GB2312" w:hAnsi="仿宋_GB2312" w:cs="仿宋_GB2312" w:hint="eastAsia"/>
          <w:color w:val="000000"/>
          <w:sz w:val="32"/>
          <w:szCs w:val="32"/>
        </w:rPr>
        <w:t>永嘉县桥头南片电镀污水处理有限公司</w:t>
      </w:r>
      <w:bookmarkStart w:id="0" w:name="_GoBack"/>
      <w:bookmarkEnd w:id="0"/>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D06755">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15" w:rsidRDefault="00355715" w:rsidP="00502796">
      <w:r>
        <w:separator/>
      </w:r>
    </w:p>
  </w:endnote>
  <w:endnote w:type="continuationSeparator" w:id="0">
    <w:p w:rsidR="00355715" w:rsidRDefault="0035571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15" w:rsidRDefault="00355715" w:rsidP="00502796">
      <w:r>
        <w:separator/>
      </w:r>
    </w:p>
  </w:footnote>
  <w:footnote w:type="continuationSeparator" w:id="0">
    <w:p w:rsidR="00355715" w:rsidRDefault="0035571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DEA0E-3E29-40B5-92C9-5621317B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76</Words>
  <Characters>435</Characters>
  <Application>Microsoft Office Word</Application>
  <DocSecurity>0</DocSecurity>
  <Lines>3</Lines>
  <Paragraphs>1</Paragraphs>
  <ScaleCrop>false</ScaleCrop>
  <Company>Lenovo</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489</cp:revision>
  <cp:lastPrinted>2018-05-03T06:39:00Z</cp:lastPrinted>
  <dcterms:created xsi:type="dcterms:W3CDTF">2017-05-11T01:49:00Z</dcterms:created>
  <dcterms:modified xsi:type="dcterms:W3CDTF">2018-05-08T02:31:00Z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