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Pr="00BF207E">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Pr="00BF207E">
        <w:rPr>
          <w:rFonts w:ascii="仿宋_GB2312" w:eastAsia="仿宋_GB2312" w:hAnsi="Times New Roman" w:cs="Times New Roman" w:hint="eastAsia"/>
          <w:sz w:val="32"/>
          <w:szCs w:val="32"/>
        </w:rPr>
        <w:t>]</w:t>
      </w:r>
      <w:r w:rsidR="003C78DA">
        <w:rPr>
          <w:rFonts w:ascii="仿宋_GB2312" w:eastAsia="仿宋_GB2312" w:hAnsi="Times New Roman" w:cs="Times New Roman"/>
          <w:sz w:val="32"/>
          <w:szCs w:val="32"/>
        </w:rPr>
        <w:t>05</w:t>
      </w:r>
      <w:r w:rsidR="000C1AB5">
        <w:rPr>
          <w:rFonts w:ascii="仿宋_GB2312" w:eastAsia="仿宋_GB2312" w:hAnsi="Times New Roman" w:cs="Times New Roman"/>
          <w:sz w:val="32"/>
          <w:szCs w:val="32"/>
        </w:rPr>
        <w:t>2</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0C1AB5" w:rsidRPr="000C1AB5">
        <w:rPr>
          <w:rFonts w:ascii="仿宋_GB2312" w:eastAsia="仿宋_GB2312" w:hAnsi="仿宋_GB2312" w:cs="仿宋_GB2312" w:hint="eastAsia"/>
          <w:b/>
          <w:bCs/>
          <w:color w:val="000000"/>
          <w:sz w:val="44"/>
          <w:szCs w:val="44"/>
        </w:rPr>
        <w:t>平阳海源污水处理有限公司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0C1AB5"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1C23B5">
        <w:rPr>
          <w:rFonts w:ascii="仿宋_GB2312" w:eastAsia="仿宋_GB2312" w:hAnsi="仿宋_GB2312" w:cs="仿宋_GB2312"/>
          <w:color w:val="000000"/>
          <w:sz w:val="32"/>
          <w:szCs w:val="32"/>
        </w:rPr>
        <w:t>省</w:t>
      </w:r>
      <w:r w:rsidR="00972931" w:rsidRPr="00972931">
        <w:rPr>
          <w:rFonts w:ascii="仿宋_GB2312" w:eastAsia="仿宋_GB2312" w:hAnsi="仿宋_GB2312" w:cs="仿宋_GB2312" w:hint="eastAsia"/>
          <w:color w:val="000000"/>
          <w:sz w:val="32"/>
          <w:szCs w:val="32"/>
        </w:rPr>
        <w:t>环境保护厅</w:t>
      </w:r>
      <w:r w:rsidR="006E147A"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0C1AB5" w:rsidRPr="000C1AB5">
        <w:rPr>
          <w:rFonts w:ascii="仿宋_GB2312" w:eastAsia="仿宋_GB2312" w:hAnsi="仿宋_GB2312" w:cs="仿宋_GB2312" w:hint="eastAsia"/>
          <w:color w:val="000000"/>
          <w:sz w:val="32"/>
          <w:szCs w:val="32"/>
        </w:rPr>
        <w:t>平阳海源污水处理有限公司</w:t>
      </w:r>
      <w:r w:rsidRPr="00BF207E">
        <w:rPr>
          <w:rFonts w:ascii="仿宋_GB2312" w:eastAsia="仿宋_GB2312" w:hAnsi="仿宋_GB2312" w:cs="仿宋_GB2312" w:hint="eastAsia"/>
          <w:color w:val="000000"/>
          <w:sz w:val="32"/>
          <w:szCs w:val="32"/>
        </w:rPr>
        <w:t>申请跨省转移</w:t>
      </w:r>
      <w:r w:rsidR="000C1AB5" w:rsidRPr="000C1AB5">
        <w:rPr>
          <w:rFonts w:ascii="仿宋_GB2312" w:eastAsia="仿宋_GB2312" w:hAnsi="仿宋_GB2312" w:cs="仿宋_GB2312" w:hint="eastAsia"/>
          <w:color w:val="000000"/>
          <w:sz w:val="32"/>
          <w:szCs w:val="32"/>
        </w:rPr>
        <w:t>电镀污泥（336-062-17）3000吨</w:t>
      </w:r>
      <w:r w:rsidRPr="00BF207E">
        <w:rPr>
          <w:rFonts w:ascii="仿宋_GB2312" w:eastAsia="仿宋_GB2312" w:hAnsi="仿宋_GB2312" w:cs="仿宋_GB2312" w:hint="eastAsia"/>
          <w:color w:val="000000"/>
          <w:sz w:val="32"/>
          <w:szCs w:val="32"/>
        </w:rPr>
        <w:t>，委托贵省</w:t>
      </w:r>
      <w:r w:rsidR="000C1AB5" w:rsidRPr="000C1AB5">
        <w:rPr>
          <w:rFonts w:ascii="仿宋_GB2312" w:eastAsia="仿宋_GB2312" w:hAnsi="仿宋_GB2312" w:cs="仿宋_GB2312" w:hint="eastAsia"/>
          <w:color w:val="000000"/>
          <w:sz w:val="32"/>
          <w:szCs w:val="32"/>
        </w:rPr>
        <w:t>上饶市富旺环保科技有限公司</w:t>
      </w:r>
      <w:r w:rsidRPr="00BF207E">
        <w:rPr>
          <w:rFonts w:ascii="仿宋_GB2312" w:eastAsia="仿宋_GB2312" w:hAnsi="仿宋_GB2312" w:cs="仿宋_GB2312"/>
          <w:color w:val="000000"/>
          <w:sz w:val="32"/>
          <w:szCs w:val="32"/>
        </w:rPr>
        <w:t>进行安全处置处理，</w:t>
      </w:r>
      <w:r w:rsidRPr="00BF207E">
        <w:rPr>
          <w:rFonts w:ascii="仿宋_GB2312" w:eastAsia="仿宋_GB2312" w:hAnsi="仿宋_GB2312" w:cs="仿宋_GB2312" w:hint="eastAsia"/>
          <w:color w:val="000000"/>
          <w:sz w:val="32"/>
          <w:szCs w:val="32"/>
        </w:rPr>
        <w:t>转移有效期自2018年</w:t>
      </w:r>
      <w:r w:rsidR="000C1AB5">
        <w:rPr>
          <w:rFonts w:ascii="仿宋_GB2312" w:eastAsia="仿宋_GB2312" w:hAnsi="仿宋_GB2312" w:cs="仿宋_GB2312"/>
          <w:color w:val="000000"/>
          <w:sz w:val="32"/>
          <w:szCs w:val="32"/>
        </w:rPr>
        <w:t>4</w:t>
      </w:r>
      <w:r w:rsidRPr="00BF207E">
        <w:rPr>
          <w:rFonts w:ascii="仿宋_GB2312" w:eastAsia="仿宋_GB2312" w:hAnsi="仿宋_GB2312" w:cs="仿宋_GB2312" w:hint="eastAsia"/>
          <w:color w:val="000000"/>
          <w:sz w:val="32"/>
          <w:szCs w:val="32"/>
        </w:rPr>
        <w:t>月</w:t>
      </w:r>
      <w:r w:rsidR="000C1AB5">
        <w:rPr>
          <w:rFonts w:ascii="仿宋_GB2312" w:eastAsia="仿宋_GB2312" w:hAnsi="仿宋_GB2312" w:cs="仿宋_GB2312"/>
          <w:color w:val="000000"/>
          <w:sz w:val="32"/>
          <w:szCs w:val="32"/>
        </w:rPr>
        <w:t>16</w:t>
      </w:r>
      <w:bookmarkStart w:id="0" w:name="_GoBack"/>
      <w:bookmarkEnd w:id="0"/>
      <w:r w:rsidR="00642B9C">
        <w:rPr>
          <w:rFonts w:ascii="仿宋_GB2312" w:eastAsia="仿宋_GB2312" w:hAnsi="仿宋_GB2312" w:cs="仿宋_GB2312" w:hint="eastAsia"/>
          <w:color w:val="000000"/>
          <w:sz w:val="32"/>
          <w:szCs w:val="32"/>
        </w:rPr>
        <w:t>日</w:t>
      </w:r>
      <w:r w:rsidRPr="00BF207E">
        <w:rPr>
          <w:rFonts w:ascii="仿宋_GB2312" w:eastAsia="仿宋_GB2312" w:hAnsi="仿宋_GB2312" w:cs="仿宋_GB2312" w:hint="eastAsia"/>
          <w:color w:val="000000"/>
          <w:sz w:val="32"/>
          <w:szCs w:val="32"/>
        </w:rPr>
        <w:t>至2018年</w:t>
      </w:r>
      <w:r w:rsidR="00DA7724">
        <w:rPr>
          <w:rFonts w:ascii="仿宋_GB2312" w:eastAsia="仿宋_GB2312" w:hAnsi="仿宋_GB2312" w:cs="仿宋_GB2312"/>
          <w:color w:val="000000"/>
          <w:sz w:val="32"/>
          <w:szCs w:val="32"/>
        </w:rPr>
        <w:t>1</w:t>
      </w:r>
      <w:r w:rsidR="000C1AB5">
        <w:rPr>
          <w:rFonts w:ascii="仿宋_GB2312" w:eastAsia="仿宋_GB2312" w:hAnsi="仿宋_GB2312" w:cs="仿宋_GB2312"/>
          <w:color w:val="000000"/>
          <w:sz w:val="32"/>
          <w:szCs w:val="32"/>
        </w:rPr>
        <w:t>1</w:t>
      </w:r>
      <w:r w:rsidRPr="00BF207E">
        <w:rPr>
          <w:rFonts w:ascii="仿宋_GB2312" w:eastAsia="仿宋_GB2312" w:hAnsi="仿宋_GB2312" w:cs="仿宋_GB2312" w:hint="eastAsia"/>
          <w:color w:val="000000"/>
          <w:sz w:val="32"/>
          <w:szCs w:val="32"/>
        </w:rPr>
        <w:t>月</w:t>
      </w:r>
      <w:r w:rsidR="000C1AB5">
        <w:rPr>
          <w:rFonts w:ascii="仿宋_GB2312" w:eastAsia="仿宋_GB2312" w:hAnsi="仿宋_GB2312" w:cs="仿宋_GB2312"/>
          <w:color w:val="000000"/>
          <w:sz w:val="32"/>
          <w:szCs w:val="32"/>
        </w:rPr>
        <w:t>1</w:t>
      </w:r>
      <w:r w:rsidR="00DA7724">
        <w:rPr>
          <w:rFonts w:ascii="仿宋_GB2312" w:eastAsia="仿宋_GB2312" w:hAnsi="仿宋_GB2312" w:cs="仿宋_GB2312"/>
          <w:color w:val="000000"/>
          <w:sz w:val="32"/>
          <w:szCs w:val="32"/>
        </w:rPr>
        <w:t>1</w:t>
      </w:r>
      <w:r w:rsidRPr="00BF207E">
        <w:rPr>
          <w:rFonts w:ascii="仿宋_GB2312" w:eastAsia="仿宋_GB2312" w:hAnsi="仿宋_GB2312" w:cs="仿宋_GB2312" w:hint="eastAsia"/>
          <w:color w:val="000000"/>
          <w:sz w:val="32"/>
          <w:szCs w:val="32"/>
        </w:rPr>
        <w:t>日。</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根据关于《做好委托下放固体废物、危险废物跨省转移审批审核事项承接工作的通知》（浙环函【2017】468号），浙江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0577-88926386</w:t>
      </w:r>
      <w:r w:rsidRPr="00BF207E">
        <w:rPr>
          <w:rFonts w:ascii="仿宋_GB2312" w:eastAsia="仿宋_GB2312" w:hAnsi="仿宋_GB2312" w:cs="仿宋_GB2312"/>
          <w:color w:val="000000"/>
          <w:sz w:val="32"/>
          <w:szCs w:val="32"/>
        </w:rPr>
        <w:tab/>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：浙江省温州市鹿</w:t>
      </w:r>
      <w:r>
        <w:rPr>
          <w:rFonts w:ascii="仿宋_GB2312" w:eastAsia="仿宋_GB2312" w:hAnsi="仿宋_GB2312" w:cs="仿宋_GB2312" w:hint="eastAsia"/>
          <w:color w:val="000000"/>
          <w:sz w:val="32"/>
          <w:szCs w:val="32"/>
        </w:rPr>
        <w:t>城区</w:t>
      </w:r>
      <w:r>
        <w:rPr>
          <w:rFonts w:ascii="仿宋_GB2312" w:eastAsia="仿宋_GB2312" w:hAnsi="仿宋_GB2312" w:cs="仿宋_GB2312"/>
          <w:color w:val="000000"/>
          <w:sz w:val="32"/>
          <w:szCs w:val="32"/>
        </w:rPr>
        <w:t>惠民路</w:t>
      </w:r>
      <w:r>
        <w:rPr>
          <w:rFonts w:ascii="仿宋_GB2312" w:eastAsia="仿宋_GB2312" w:hAnsi="仿宋_GB2312" w:cs="仿宋_GB2312" w:hint="eastAsia"/>
          <w:color w:val="000000"/>
          <w:sz w:val="32"/>
          <w:szCs w:val="32"/>
        </w:rPr>
        <w:t>858号温</w:t>
      </w:r>
      <w:r>
        <w:rPr>
          <w:rFonts w:ascii="仿宋_GB2312" w:eastAsia="仿宋_GB2312" w:hAnsi="仿宋_GB2312" w:cs="仿宋_GB2312"/>
          <w:color w:val="000000"/>
          <w:sz w:val="32"/>
          <w:szCs w:val="32"/>
        </w:rPr>
        <w:t>州市行政审批中心</w:t>
      </w:r>
      <w:r w:rsidR="004E259B">
        <w:rPr>
          <w:rFonts w:ascii="仿宋_GB2312" w:eastAsia="仿宋_GB2312" w:hAnsi="仿宋_GB2312" w:cs="仿宋_GB2312" w:hint="eastAsia"/>
          <w:color w:val="000000"/>
          <w:sz w:val="32"/>
          <w:szCs w:val="32"/>
        </w:rPr>
        <w:t>综合受理344</w:t>
      </w:r>
      <w:r w:rsidR="004E259B">
        <w:rPr>
          <w:rFonts w:ascii="仿宋_GB2312" w:eastAsia="仿宋_GB2312" w:hAnsi="仿宋_GB2312" w:cs="仿宋_GB2312"/>
          <w:color w:val="000000"/>
          <w:sz w:val="32"/>
          <w:szCs w:val="32"/>
        </w:rPr>
        <w:t>-346</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0C1AB5" w:rsidRPr="000C1AB5">
        <w:rPr>
          <w:rFonts w:ascii="仿宋_GB2312" w:eastAsia="仿宋_GB2312" w:hAnsi="仿宋_GB2312" w:cs="仿宋_GB2312" w:hint="eastAsia"/>
          <w:color w:val="000000"/>
          <w:sz w:val="32"/>
          <w:szCs w:val="32"/>
        </w:rPr>
        <w:t>平阳海源污水处理有限公司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BF207E">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3453AC">
        <w:rPr>
          <w:rFonts w:ascii="仿宋_GB2312" w:eastAsia="仿宋_GB2312" w:hAnsi="仿宋_GB2312" w:cs="仿宋_GB2312"/>
          <w:color w:val="000000"/>
          <w:sz w:val="32"/>
          <w:szCs w:val="32"/>
        </w:rPr>
        <w:t>5</w:t>
      </w:r>
      <w:r w:rsidRPr="00BF207E">
        <w:rPr>
          <w:rFonts w:ascii="仿宋_GB2312" w:eastAsia="仿宋_GB2312" w:hAnsi="仿宋_GB2312" w:cs="仿宋_GB2312"/>
          <w:color w:val="000000"/>
          <w:sz w:val="32"/>
          <w:szCs w:val="32"/>
        </w:rPr>
        <w:t>月</w:t>
      </w:r>
      <w:r w:rsidR="003C78DA">
        <w:rPr>
          <w:rFonts w:ascii="仿宋_GB2312" w:eastAsia="仿宋_GB2312" w:hAnsi="仿宋_GB2312" w:cs="仿宋_GB2312"/>
          <w:color w:val="000000"/>
          <w:sz w:val="32"/>
          <w:szCs w:val="32"/>
        </w:rPr>
        <w:t>2</w:t>
      </w:r>
      <w:r w:rsidR="00DA7724">
        <w:rPr>
          <w:rFonts w:ascii="仿宋_GB2312" w:eastAsia="仿宋_GB2312" w:hAnsi="仿宋_GB2312" w:cs="仿宋_GB2312"/>
          <w:color w:val="000000"/>
          <w:sz w:val="32"/>
          <w:szCs w:val="32"/>
        </w:rPr>
        <w:t>2</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B2C" w:rsidRDefault="006F6B2C" w:rsidP="00502796">
      <w:r>
        <w:separator/>
      </w:r>
    </w:p>
  </w:endnote>
  <w:endnote w:type="continuationSeparator" w:id="0">
    <w:p w:rsidR="006F6B2C" w:rsidRDefault="006F6B2C"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B2C" w:rsidRDefault="006F6B2C" w:rsidP="00502796">
      <w:r>
        <w:separator/>
      </w:r>
    </w:p>
  </w:footnote>
  <w:footnote w:type="continuationSeparator" w:id="0">
    <w:p w:rsidR="006F6B2C" w:rsidRDefault="006F6B2C"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366"/>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50000D-67CD-4182-A2E4-382949A0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2</Pages>
  <Words>74</Words>
  <Characters>428</Characters>
  <Application>Microsoft Office Word</Application>
  <DocSecurity>0</DocSecurity>
  <Lines>3</Lines>
  <Paragraphs>1</Paragraphs>
  <ScaleCrop>false</ScaleCrop>
  <Company>Lenovo</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504</cp:revision>
  <cp:lastPrinted>2018-05-22T01:35:00Z</cp:lastPrinted>
  <dcterms:created xsi:type="dcterms:W3CDTF">2017-05-11T01:49:00Z</dcterms:created>
  <dcterms:modified xsi:type="dcterms:W3CDTF">2018-05-22T06:12:00Z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