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BD7025">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D7025">
        <w:rPr>
          <w:rFonts w:ascii="仿宋_GB2312" w:eastAsia="仿宋_GB2312" w:hAnsi="仿宋_GB2312" w:cs="仿宋_GB2312" w:hint="eastAsia"/>
          <w:b/>
          <w:bCs/>
          <w:color w:val="000000"/>
          <w:sz w:val="44"/>
          <w:szCs w:val="44"/>
        </w:rPr>
        <w:t>温州浙源废旧电池回收有限公司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D702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D7025">
        <w:rPr>
          <w:rFonts w:ascii="仿宋_GB2312" w:eastAsia="仿宋_GB2312" w:hAnsi="仿宋_GB2312" w:cs="仿宋_GB2312" w:hint="eastAsia"/>
          <w:color w:val="000000"/>
          <w:sz w:val="32"/>
          <w:szCs w:val="32"/>
        </w:rPr>
        <w:t>温州浙源废旧电池回收有限公司</w:t>
      </w:r>
      <w:r w:rsidRPr="00BF207E">
        <w:rPr>
          <w:rFonts w:ascii="仿宋_GB2312" w:eastAsia="仿宋_GB2312" w:hAnsi="仿宋_GB2312" w:cs="仿宋_GB2312" w:hint="eastAsia"/>
          <w:color w:val="000000"/>
          <w:sz w:val="32"/>
          <w:szCs w:val="32"/>
        </w:rPr>
        <w:t>申请跨省转移</w:t>
      </w:r>
      <w:r w:rsidR="00BD7025" w:rsidRPr="00BD7025">
        <w:rPr>
          <w:rFonts w:ascii="仿宋_GB2312" w:eastAsia="仿宋_GB2312" w:hAnsi="仿宋_GB2312" w:cs="仿宋_GB2312" w:hint="eastAsia"/>
          <w:color w:val="000000"/>
          <w:sz w:val="32"/>
          <w:szCs w:val="32"/>
        </w:rPr>
        <w:t>废旧铅酸蓄电池（900-044-49）3000吨</w:t>
      </w:r>
      <w:r w:rsidRPr="00BF207E">
        <w:rPr>
          <w:rFonts w:ascii="仿宋_GB2312" w:eastAsia="仿宋_GB2312" w:hAnsi="仿宋_GB2312" w:cs="仿宋_GB2312" w:hint="eastAsia"/>
          <w:color w:val="000000"/>
          <w:sz w:val="32"/>
          <w:szCs w:val="32"/>
        </w:rPr>
        <w:t>，委托贵省</w:t>
      </w:r>
      <w:r w:rsidR="00BD7025" w:rsidRPr="00BD7025">
        <w:rPr>
          <w:rFonts w:ascii="仿宋_GB2312" w:eastAsia="仿宋_GB2312" w:hAnsi="仿宋_GB2312" w:cs="仿宋_GB2312" w:hint="eastAsia"/>
          <w:color w:val="000000"/>
          <w:sz w:val="32"/>
          <w:szCs w:val="32"/>
        </w:rPr>
        <w:t>江苏新春兴再生资源有限责任公司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因接收单位危险废物经营许可证有效期限</w:t>
      </w:r>
      <w:r w:rsidR="00BD7025">
        <w:rPr>
          <w:rFonts w:ascii="仿宋_GB2312" w:eastAsia="仿宋_GB2312" w:hAnsi="仿宋_GB2312" w:cs="仿宋_GB2312" w:hint="eastAsia"/>
          <w:color w:val="000000"/>
          <w:sz w:val="32"/>
          <w:szCs w:val="32"/>
        </w:rPr>
        <w:t>至</w:t>
      </w:r>
      <w:r w:rsidR="00BD7025" w:rsidRPr="00BD7025">
        <w:rPr>
          <w:rFonts w:ascii="仿宋_GB2312" w:eastAsia="仿宋_GB2312" w:hAnsi="仿宋_GB2312" w:cs="仿宋_GB2312" w:hint="eastAsia"/>
          <w:color w:val="000000"/>
          <w:sz w:val="32"/>
          <w:szCs w:val="32"/>
        </w:rPr>
        <w:t>2018年9月，转移有效期到2018年9月30日，如接收单位如期</w:t>
      </w:r>
      <w:r w:rsidR="00B86667">
        <w:rPr>
          <w:rFonts w:ascii="仿宋_GB2312" w:eastAsia="仿宋_GB2312" w:hAnsi="仿宋_GB2312" w:cs="仿宋_GB2312" w:hint="eastAsia"/>
          <w:color w:val="000000"/>
          <w:sz w:val="32"/>
          <w:szCs w:val="32"/>
        </w:rPr>
        <w:t>续</w:t>
      </w:r>
      <w:bookmarkStart w:id="0" w:name="_GoBack"/>
      <w:bookmarkEnd w:id="0"/>
      <w:r w:rsidR="00BD7025" w:rsidRPr="00BD7025">
        <w:rPr>
          <w:rFonts w:ascii="仿宋_GB2312" w:eastAsia="仿宋_GB2312" w:hAnsi="仿宋_GB2312" w:cs="仿宋_GB2312" w:hint="eastAsia"/>
          <w:color w:val="000000"/>
          <w:sz w:val="32"/>
          <w:szCs w:val="32"/>
        </w:rPr>
        <w:t>证，转移有效期自动延至2018年12月31日。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w:t>
      </w:r>
      <w:r w:rsidRPr="00BF207E">
        <w:rPr>
          <w:rFonts w:ascii="仿宋_GB2312" w:eastAsia="仿宋_GB2312" w:hAnsi="仿宋_GB2312" w:cs="仿宋_GB2312"/>
          <w:color w:val="000000"/>
          <w:sz w:val="32"/>
          <w:szCs w:val="32"/>
        </w:rPr>
        <w:lastRenderedPageBreak/>
        <w:t>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D7025">
        <w:rPr>
          <w:rFonts w:ascii="仿宋_GB2312" w:eastAsia="仿宋_GB2312" w:hAnsi="仿宋_GB2312" w:cs="仿宋_GB2312" w:hint="eastAsia"/>
          <w:color w:val="000000"/>
          <w:sz w:val="32"/>
          <w:szCs w:val="32"/>
        </w:rPr>
        <w:t>温州浙源废旧电池回收有限公司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14B1">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557080">
        <w:rPr>
          <w:rFonts w:ascii="仿宋_GB2312" w:eastAsia="仿宋_GB2312" w:hAnsi="仿宋_GB2312" w:cs="仿宋_GB2312"/>
          <w:color w:val="000000"/>
          <w:sz w:val="32"/>
          <w:szCs w:val="32"/>
        </w:rPr>
        <w:t>20</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FD" w:rsidRDefault="00356BFD" w:rsidP="00502796">
      <w:r>
        <w:separator/>
      </w:r>
    </w:p>
  </w:endnote>
  <w:endnote w:type="continuationSeparator" w:id="0">
    <w:p w:rsidR="00356BFD" w:rsidRDefault="00356BF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FD" w:rsidRDefault="00356BFD" w:rsidP="00502796">
      <w:r>
        <w:separator/>
      </w:r>
    </w:p>
  </w:footnote>
  <w:footnote w:type="continuationSeparator" w:id="0">
    <w:p w:rsidR="00356BFD" w:rsidRDefault="00356BF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4A95C-044F-4FFF-AB31-2856AB5F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83</Words>
  <Characters>476</Characters>
  <Application>Microsoft Office Word</Application>
  <DocSecurity>0</DocSecurity>
  <Lines>3</Lines>
  <Paragraphs>1</Paragraphs>
  <ScaleCrop>false</ScaleCrop>
  <Company>Lenovo</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510</cp:revision>
  <cp:lastPrinted>2018-06-20T08:02:00Z</cp:lastPrinted>
  <dcterms:created xsi:type="dcterms:W3CDTF">2017-05-11T01:49:00Z</dcterms:created>
  <dcterms:modified xsi:type="dcterms:W3CDTF">2018-06-20T08:07:00Z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