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9976B5">
      <w:pPr>
        <w:wordWrap w:val="0"/>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BE683D">
        <w:rPr>
          <w:rFonts w:ascii="仿宋_GB2312" w:eastAsia="仿宋_GB2312" w:hAnsi="Times New Roman" w:cs="Times New Roman" w:hint="eastAsia"/>
          <w:sz w:val="32"/>
          <w:szCs w:val="32"/>
        </w:rPr>
        <w:t>20</w:t>
      </w:r>
      <w:r w:rsidR="003B68C7">
        <w:rPr>
          <w:rFonts w:ascii="仿宋_GB2312" w:eastAsia="仿宋_GB2312" w:hAnsi="Times New Roman" w:cs="Times New Roman" w:hint="eastAsia"/>
          <w:sz w:val="32"/>
          <w:szCs w:val="32"/>
        </w:rPr>
        <w:t>〕</w:t>
      </w:r>
      <w:r w:rsidR="00232579">
        <w:rPr>
          <w:rFonts w:ascii="仿宋_GB2312" w:eastAsia="仿宋_GB2312" w:hAnsi="Times New Roman" w:cs="Times New Roman"/>
          <w:sz w:val="32"/>
          <w:szCs w:val="32"/>
        </w:rPr>
        <w:t>006</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250BBF" w:rsidRPr="00250BBF">
        <w:rPr>
          <w:rFonts w:ascii="仿宋_GB2312" w:eastAsia="仿宋_GB2312" w:hAnsi="仿宋_GB2312" w:cs="仿宋_GB2312" w:hint="eastAsia"/>
          <w:b/>
          <w:bCs/>
          <w:color w:val="000000"/>
          <w:sz w:val="44"/>
          <w:szCs w:val="44"/>
        </w:rPr>
        <w:t>浙江辉凯再生资源科技有限公司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250BBF"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w:t>
      </w:r>
      <w:r w:rsidR="003F5D4F">
        <w:rPr>
          <w:rFonts w:ascii="仿宋_GB2312" w:eastAsia="仿宋_GB2312" w:hAnsi="仿宋_GB2312" w:cs="仿宋_GB2312" w:hint="eastAsia"/>
          <w:color w:val="000000"/>
          <w:sz w:val="32"/>
          <w:szCs w:val="32"/>
        </w:rPr>
        <w:t>省</w:t>
      </w:r>
      <w:r w:rsidR="00D3361A" w:rsidRPr="00D3361A">
        <w:rPr>
          <w:rFonts w:ascii="仿宋_GB2312" w:eastAsia="仿宋_GB2312" w:hAnsi="仿宋_GB2312" w:cs="仿宋_GB2312" w:hint="eastAsia"/>
          <w:color w:val="000000"/>
          <w:sz w:val="32"/>
          <w:szCs w:val="32"/>
        </w:rPr>
        <w:t>生态环境厅</w:t>
      </w:r>
      <w:r w:rsidR="006E147A" w:rsidRPr="00BF207E">
        <w:rPr>
          <w:rFonts w:ascii="仿宋_GB2312" w:eastAsia="仿宋_GB2312" w:hAnsi="仿宋_GB2312" w:cs="仿宋_GB2312"/>
          <w:color w:val="000000"/>
          <w:sz w:val="32"/>
          <w:szCs w:val="32"/>
        </w:rPr>
        <w:t>：</w:t>
      </w:r>
    </w:p>
    <w:p w:rsidR="00BD7025" w:rsidRDefault="00013A37" w:rsidP="000F74F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sidR="00FB56F9">
        <w:rPr>
          <w:rFonts w:ascii="仿宋_GB2312" w:eastAsia="仿宋_GB2312" w:hAnsi="仿宋_GB2312" w:cs="仿宋_GB2312" w:hint="eastAsia"/>
          <w:color w:val="000000"/>
          <w:sz w:val="32"/>
          <w:szCs w:val="32"/>
        </w:rPr>
        <w:t>我市</w:t>
      </w:r>
      <w:r w:rsidR="00250BBF" w:rsidRPr="00250BBF">
        <w:rPr>
          <w:rFonts w:ascii="仿宋_GB2312" w:eastAsia="仿宋_GB2312" w:hAnsi="仿宋_GB2312" w:cs="仿宋_GB2312" w:hint="eastAsia"/>
          <w:color w:val="000000"/>
          <w:sz w:val="32"/>
          <w:szCs w:val="32"/>
        </w:rPr>
        <w:t>浙江辉凯再生资源科技有限公司</w:t>
      </w:r>
      <w:r w:rsidR="003F5D4F">
        <w:rPr>
          <w:rFonts w:ascii="仿宋_GB2312" w:eastAsia="仿宋_GB2312" w:hAnsi="仿宋_GB2312" w:cs="仿宋_GB2312" w:hint="eastAsia"/>
          <w:color w:val="000000"/>
          <w:sz w:val="32"/>
          <w:szCs w:val="32"/>
        </w:rPr>
        <w:t>申请</w:t>
      </w:r>
      <w:r w:rsidR="00AE6126" w:rsidRPr="00624D3C">
        <w:rPr>
          <w:rFonts w:ascii="仿宋_GB2312" w:eastAsia="仿宋_GB2312" w:hAnsi="仿宋_GB2312" w:cs="仿宋_GB2312" w:hint="eastAsia"/>
          <w:color w:val="000000"/>
          <w:sz w:val="32"/>
          <w:szCs w:val="32"/>
        </w:rPr>
        <w:t>跨省</w:t>
      </w:r>
      <w:r w:rsidR="00AE6126">
        <w:rPr>
          <w:rFonts w:ascii="仿宋_GB2312" w:eastAsia="仿宋_GB2312" w:hAnsi="仿宋_GB2312" w:cs="仿宋_GB2312" w:hint="eastAsia"/>
          <w:color w:val="000000"/>
          <w:sz w:val="32"/>
          <w:szCs w:val="32"/>
        </w:rPr>
        <w:t>转移</w:t>
      </w:r>
      <w:r w:rsidR="00FB56F9">
        <w:rPr>
          <w:rFonts w:ascii="仿宋_GB2312" w:eastAsia="仿宋_GB2312" w:hAnsi="仿宋_GB2312" w:cs="仿宋_GB2312" w:hint="eastAsia"/>
          <w:color w:val="000000"/>
          <w:sz w:val="32"/>
          <w:szCs w:val="32"/>
        </w:rPr>
        <w:t>废旧铅酸蓄电池(</w:t>
      </w:r>
      <w:r w:rsidR="003F5D4F">
        <w:rPr>
          <w:rFonts w:ascii="仿宋_GB2312" w:eastAsia="仿宋_GB2312" w:hAnsi="仿宋_GB2312" w:cs="仿宋_GB2312" w:hint="eastAsia"/>
          <w:color w:val="000000"/>
          <w:sz w:val="32"/>
          <w:szCs w:val="32"/>
        </w:rPr>
        <w:t>废</w:t>
      </w:r>
      <w:r w:rsidR="00780AA6">
        <w:rPr>
          <w:rFonts w:ascii="仿宋_GB2312" w:eastAsia="仿宋_GB2312" w:hAnsi="仿宋_GB2312" w:cs="仿宋_GB2312" w:hint="eastAsia"/>
          <w:color w:val="000000"/>
          <w:sz w:val="32"/>
          <w:szCs w:val="32"/>
        </w:rPr>
        <w:t>物类别HW49</w:t>
      </w:r>
      <w:r w:rsidR="00FB56F9">
        <w:rPr>
          <w:rFonts w:ascii="仿宋_GB2312" w:eastAsia="仿宋_GB2312" w:hAnsi="仿宋_GB2312" w:cs="仿宋_GB2312" w:hint="eastAsia"/>
          <w:color w:val="000000"/>
          <w:sz w:val="32"/>
          <w:szCs w:val="32"/>
        </w:rPr>
        <w:t>,</w:t>
      </w:r>
      <w:r w:rsidR="003F5D4F">
        <w:rPr>
          <w:rFonts w:ascii="仿宋_GB2312" w:eastAsia="仿宋_GB2312" w:hAnsi="仿宋_GB2312" w:cs="仿宋_GB2312" w:hint="eastAsia"/>
          <w:color w:val="000000"/>
          <w:sz w:val="32"/>
          <w:szCs w:val="32"/>
        </w:rPr>
        <w:t>危废代码</w:t>
      </w:r>
      <w:r w:rsidR="00780AA6">
        <w:rPr>
          <w:rFonts w:ascii="仿宋_GB2312" w:eastAsia="仿宋_GB2312" w:hAnsi="仿宋_GB2312" w:cs="仿宋_GB2312" w:hint="eastAsia"/>
          <w:color w:val="000000"/>
          <w:sz w:val="32"/>
          <w:szCs w:val="32"/>
        </w:rPr>
        <w:t>：900</w:t>
      </w:r>
      <w:r w:rsidR="0046127D" w:rsidRPr="0046127D">
        <w:rPr>
          <w:rFonts w:ascii="仿宋_GB2312" w:eastAsia="仿宋_GB2312" w:hAnsi="仿宋_GB2312" w:cs="仿宋_GB2312"/>
          <w:color w:val="000000"/>
          <w:sz w:val="32"/>
          <w:szCs w:val="32"/>
        </w:rPr>
        <w:t>-</w:t>
      </w:r>
      <w:r w:rsidR="00780AA6">
        <w:rPr>
          <w:rFonts w:ascii="仿宋_GB2312" w:eastAsia="仿宋_GB2312" w:hAnsi="仿宋_GB2312" w:cs="仿宋_GB2312" w:hint="eastAsia"/>
          <w:color w:val="000000"/>
          <w:sz w:val="32"/>
          <w:szCs w:val="32"/>
        </w:rPr>
        <w:t>04</w:t>
      </w:r>
      <w:r w:rsidR="000C2132">
        <w:rPr>
          <w:rFonts w:ascii="仿宋_GB2312" w:eastAsia="仿宋_GB2312" w:hAnsi="仿宋_GB2312" w:cs="仿宋_GB2312" w:hint="eastAsia"/>
          <w:color w:val="000000"/>
          <w:sz w:val="32"/>
          <w:szCs w:val="32"/>
        </w:rPr>
        <w:t>4</w:t>
      </w:r>
      <w:r w:rsidR="0046127D" w:rsidRPr="0046127D">
        <w:rPr>
          <w:rFonts w:ascii="仿宋_GB2312" w:eastAsia="仿宋_GB2312" w:hAnsi="仿宋_GB2312" w:cs="仿宋_GB2312"/>
          <w:color w:val="000000"/>
          <w:sz w:val="32"/>
          <w:szCs w:val="32"/>
        </w:rPr>
        <w:t>-</w:t>
      </w:r>
      <w:r w:rsidR="00780AA6">
        <w:rPr>
          <w:rFonts w:ascii="仿宋_GB2312" w:eastAsia="仿宋_GB2312" w:hAnsi="仿宋_GB2312" w:cs="仿宋_GB2312" w:hint="eastAsia"/>
          <w:color w:val="000000"/>
          <w:sz w:val="32"/>
          <w:szCs w:val="32"/>
        </w:rPr>
        <w:t>49</w:t>
      </w:r>
      <w:r w:rsidR="0046127D" w:rsidRPr="0046127D">
        <w:rPr>
          <w:rFonts w:ascii="仿宋_GB2312" w:eastAsia="仿宋_GB2312" w:hAnsi="仿宋_GB2312" w:cs="仿宋_GB2312" w:hint="eastAsia"/>
          <w:color w:val="000000"/>
          <w:sz w:val="32"/>
          <w:szCs w:val="32"/>
        </w:rPr>
        <w:t>）</w:t>
      </w:r>
      <w:r w:rsidR="00250BBF">
        <w:rPr>
          <w:rFonts w:ascii="仿宋_GB2312" w:eastAsia="仿宋_GB2312" w:hAnsi="仿宋_GB2312" w:cs="仿宋_GB2312" w:hint="eastAsia"/>
          <w:color w:val="000000"/>
          <w:sz w:val="32"/>
          <w:szCs w:val="32"/>
        </w:rPr>
        <w:t>3</w:t>
      </w:r>
      <w:r w:rsidR="00FB56F9">
        <w:rPr>
          <w:rFonts w:ascii="仿宋_GB2312" w:eastAsia="仿宋_GB2312" w:hAnsi="仿宋_GB2312" w:cs="仿宋_GB2312" w:hint="eastAsia"/>
          <w:color w:val="000000"/>
          <w:sz w:val="32"/>
          <w:szCs w:val="32"/>
        </w:rPr>
        <w:t>000</w:t>
      </w:r>
      <w:r w:rsidR="00FB56F9" w:rsidRPr="0046127D">
        <w:rPr>
          <w:rFonts w:ascii="仿宋_GB2312" w:eastAsia="仿宋_GB2312" w:hAnsi="仿宋_GB2312" w:cs="仿宋_GB2312" w:hint="eastAsia"/>
          <w:color w:val="000000"/>
          <w:sz w:val="32"/>
          <w:szCs w:val="32"/>
        </w:rPr>
        <w:t>吨</w:t>
      </w:r>
      <w:r w:rsidR="00FB56F9">
        <w:rPr>
          <w:rFonts w:ascii="仿宋_GB2312" w:eastAsia="仿宋_GB2312" w:hAnsi="仿宋_GB2312" w:cs="仿宋_GB2312" w:hint="eastAsia"/>
          <w:color w:val="000000"/>
          <w:sz w:val="32"/>
          <w:szCs w:val="32"/>
        </w:rPr>
        <w:t>,委托贵省</w:t>
      </w:r>
      <w:r w:rsidR="00250BBF">
        <w:rPr>
          <w:rFonts w:ascii="仿宋_GB2312" w:eastAsia="仿宋_GB2312" w:hAnsi="仿宋_GB2312" w:cs="仿宋_GB2312" w:hint="eastAsia"/>
          <w:color w:val="000000"/>
          <w:sz w:val="32"/>
          <w:szCs w:val="32"/>
        </w:rPr>
        <w:t>安徽华铂再生资源科技有限公司</w:t>
      </w:r>
      <w:r w:rsidR="00624D3C" w:rsidRPr="00624D3C">
        <w:rPr>
          <w:rFonts w:ascii="仿宋_GB2312" w:eastAsia="仿宋_GB2312" w:hAnsi="仿宋_GB2312" w:cs="仿宋_GB2312" w:hint="eastAsia"/>
          <w:color w:val="000000"/>
          <w:sz w:val="32"/>
          <w:szCs w:val="32"/>
        </w:rPr>
        <w:t>进行安全处置处理</w:t>
      </w:r>
      <w:r w:rsidRPr="00013A37">
        <w:rPr>
          <w:rFonts w:ascii="仿宋_GB2312" w:eastAsia="仿宋_GB2312" w:hAnsi="仿宋_GB2312" w:cs="仿宋_GB2312" w:hint="eastAsia"/>
          <w:color w:val="000000"/>
          <w:sz w:val="32"/>
          <w:szCs w:val="32"/>
        </w:rPr>
        <w:t>，转移有效期自审批之日起至</w:t>
      </w:r>
      <w:r w:rsidR="00780AA6">
        <w:rPr>
          <w:rFonts w:ascii="仿宋_GB2312" w:eastAsia="仿宋_GB2312" w:hAnsi="仿宋_GB2312" w:cs="仿宋_GB2312" w:hint="eastAsia"/>
          <w:color w:val="000000"/>
          <w:sz w:val="32"/>
          <w:szCs w:val="32"/>
        </w:rPr>
        <w:t>2020</w:t>
      </w:r>
      <w:r w:rsidRPr="00013A37">
        <w:rPr>
          <w:rFonts w:ascii="仿宋_GB2312" w:eastAsia="仿宋_GB2312" w:hAnsi="仿宋_GB2312" w:cs="仿宋_GB2312" w:hint="eastAsia"/>
          <w:color w:val="000000"/>
          <w:sz w:val="32"/>
          <w:szCs w:val="32"/>
        </w:rPr>
        <w:t>年12月</w:t>
      </w:r>
      <w:r w:rsidR="00250BBF">
        <w:rPr>
          <w:rFonts w:ascii="仿宋_GB2312" w:eastAsia="仿宋_GB2312" w:hAnsi="仿宋_GB2312" w:cs="仿宋_GB2312" w:hint="eastAsia"/>
          <w:color w:val="000000"/>
          <w:sz w:val="32"/>
          <w:szCs w:val="32"/>
        </w:rPr>
        <w:t>19</w:t>
      </w:r>
      <w:r w:rsidR="0028734E">
        <w:rPr>
          <w:rFonts w:ascii="仿宋_GB2312" w:eastAsia="仿宋_GB2312" w:hAnsi="仿宋_GB2312" w:cs="仿宋_GB2312" w:hint="eastAsia"/>
          <w:color w:val="000000"/>
          <w:sz w:val="32"/>
          <w:szCs w:val="32"/>
        </w:rPr>
        <w:t>日</w:t>
      </w:r>
      <w:r w:rsidR="00FB56F9">
        <w:rPr>
          <w:rFonts w:ascii="仿宋_GB2312" w:eastAsia="仿宋_GB2312" w:hAnsi="仿宋_GB2312" w:cs="仿宋_GB2312" w:hint="eastAsia"/>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bookmarkStart w:id="0" w:name="_GoBack"/>
      <w:bookmarkEnd w:id="0"/>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w:t>
      </w:r>
      <w:r w:rsidR="005A5DC2">
        <w:rPr>
          <w:rFonts w:ascii="仿宋_GB2312" w:eastAsia="仿宋_GB2312" w:hAnsi="仿宋_GB2312" w:cs="仿宋_GB2312" w:hint="eastAsia"/>
          <w:color w:val="000000"/>
          <w:sz w:val="32"/>
          <w:szCs w:val="32"/>
        </w:rPr>
        <w:t>生态</w:t>
      </w:r>
      <w:r w:rsidR="005A5DC2">
        <w:rPr>
          <w:rFonts w:ascii="仿宋_GB2312" w:eastAsia="仿宋_GB2312" w:hAnsi="仿宋_GB2312" w:cs="仿宋_GB2312"/>
          <w:color w:val="000000"/>
          <w:sz w:val="32"/>
          <w:szCs w:val="32"/>
        </w:rPr>
        <w:t>环</w:t>
      </w:r>
      <w:r w:rsidR="005A5DC2">
        <w:rPr>
          <w:rFonts w:ascii="仿宋_GB2312" w:eastAsia="仿宋_GB2312" w:hAnsi="仿宋_GB2312" w:cs="仿宋_GB2312" w:hint="eastAsia"/>
          <w:color w:val="000000"/>
          <w:sz w:val="32"/>
          <w:szCs w:val="32"/>
        </w:rPr>
        <w:t>境</w:t>
      </w:r>
      <w:r w:rsidRPr="00BF207E">
        <w:rPr>
          <w:rFonts w:ascii="仿宋_GB2312" w:eastAsia="仿宋_GB2312" w:hAnsi="仿宋_GB2312" w:cs="仿宋_GB2312"/>
          <w:color w:val="000000"/>
          <w:sz w:val="32"/>
          <w:szCs w:val="32"/>
        </w:rPr>
        <w:t>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80AA6">
        <w:rPr>
          <w:rFonts w:ascii="仿宋_GB2312" w:eastAsia="仿宋_GB2312" w:hAnsi="仿宋_GB2312" w:cs="仿宋_GB2312" w:hint="eastAsia"/>
          <w:color w:val="000000"/>
          <w:sz w:val="32"/>
          <w:szCs w:val="32"/>
        </w:rPr>
        <w:t>金树鹏</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780AA6">
        <w:rPr>
          <w:rFonts w:ascii="仿宋_GB2312" w:eastAsia="仿宋_GB2312" w:hAnsi="仿宋_GB2312" w:cs="仿宋_GB2312" w:hint="eastAsia"/>
          <w:color w:val="000000"/>
          <w:sz w:val="32"/>
          <w:szCs w:val="32"/>
        </w:rPr>
        <w:t>02728</w:t>
      </w:r>
      <w:r w:rsidR="0060673D">
        <w:rPr>
          <w:rFonts w:ascii="仿宋_GB2312" w:eastAsia="仿宋_GB2312" w:hAnsi="仿宋_GB2312" w:cs="仿宋_GB2312"/>
          <w:color w:val="000000"/>
          <w:sz w:val="32"/>
          <w:szCs w:val="32"/>
        </w:rPr>
        <w:t xml:space="preserve">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幢301室</w:t>
      </w:r>
    </w:p>
    <w:p w:rsidR="006E147A" w:rsidRPr="00BF207E" w:rsidRDefault="007276F2" w:rsidP="00E04AC4">
      <w:pPr>
        <w:spacing w:line="560" w:lineRule="exact"/>
        <w:ind w:leftChars="304" w:left="1598" w:hangingChars="300" w:hanging="96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250BBF" w:rsidRPr="00250BBF">
        <w:rPr>
          <w:rFonts w:ascii="仿宋_GB2312" w:eastAsia="仿宋_GB2312" w:hAnsi="仿宋_GB2312" w:cs="仿宋_GB2312" w:hint="eastAsia"/>
          <w:color w:val="000000"/>
          <w:sz w:val="32"/>
          <w:szCs w:val="32"/>
        </w:rPr>
        <w:t>浙江辉凯再生资源科技有限公司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250BBF"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0142C">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582D67" w:rsidP="00CC2A65">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w:t>
      </w:r>
      <w:r w:rsidR="006E147A" w:rsidRPr="00BF207E">
        <w:rPr>
          <w:rFonts w:ascii="仿宋_GB2312" w:eastAsia="仿宋_GB2312" w:hAnsi="仿宋_GB2312" w:cs="仿宋_GB2312"/>
          <w:color w:val="000000"/>
          <w:sz w:val="32"/>
          <w:szCs w:val="32"/>
        </w:rPr>
        <w:t>年</w:t>
      </w:r>
      <w:r w:rsidR="00861467">
        <w:rPr>
          <w:rFonts w:ascii="仿宋_GB2312" w:eastAsia="仿宋_GB2312" w:hAnsi="仿宋_GB2312" w:cs="仿宋_GB2312" w:hint="eastAsia"/>
          <w:color w:val="000000"/>
          <w:sz w:val="32"/>
          <w:szCs w:val="32"/>
        </w:rPr>
        <w:t xml:space="preserve"> 1</w:t>
      </w:r>
      <w:r w:rsidR="006E147A" w:rsidRPr="00BF207E">
        <w:rPr>
          <w:rFonts w:ascii="仿宋_GB2312" w:eastAsia="仿宋_GB2312" w:hAnsi="仿宋_GB2312" w:cs="仿宋_GB2312"/>
          <w:color w:val="000000"/>
          <w:sz w:val="32"/>
          <w:szCs w:val="32"/>
        </w:rPr>
        <w:t>月</w:t>
      </w:r>
      <w:r w:rsidR="00E20A27">
        <w:rPr>
          <w:rFonts w:ascii="仿宋_GB2312" w:eastAsia="仿宋_GB2312" w:hAnsi="仿宋_GB2312" w:cs="仿宋_GB2312" w:hint="eastAsia"/>
          <w:color w:val="000000"/>
          <w:sz w:val="32"/>
          <w:szCs w:val="32"/>
        </w:rPr>
        <w:t>17</w:t>
      </w:r>
      <w:r w:rsidR="006E147A"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EFE" w:rsidRDefault="007C4EFE" w:rsidP="00502796">
      <w:r>
        <w:separator/>
      </w:r>
    </w:p>
  </w:endnote>
  <w:endnote w:type="continuationSeparator" w:id="0">
    <w:p w:rsidR="007C4EFE" w:rsidRDefault="007C4EFE"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EFE" w:rsidRDefault="007C4EFE" w:rsidP="00502796">
      <w:r>
        <w:separator/>
      </w:r>
    </w:p>
  </w:footnote>
  <w:footnote w:type="continuationSeparator" w:id="0">
    <w:p w:rsidR="007C4EFE" w:rsidRDefault="007C4EFE"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5F6"/>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498"/>
    <w:rsid w:val="001B1B25"/>
    <w:rsid w:val="001B1B31"/>
    <w:rsid w:val="001B258F"/>
    <w:rsid w:val="001B29F0"/>
    <w:rsid w:val="001B2EE9"/>
    <w:rsid w:val="001B3726"/>
    <w:rsid w:val="001B394B"/>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2579"/>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BBF"/>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03E"/>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2FAA"/>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537"/>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0749"/>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2D6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6D94"/>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3F95"/>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4EFE"/>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467"/>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11"/>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83D"/>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870"/>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A27"/>
    <w:rsid w:val="00E20B34"/>
    <w:rsid w:val="00E21500"/>
    <w:rsid w:val="00E21842"/>
    <w:rsid w:val="00E21F0E"/>
    <w:rsid w:val="00E22E87"/>
    <w:rsid w:val="00E22F5F"/>
    <w:rsid w:val="00E23AC7"/>
    <w:rsid w:val="00E246FC"/>
    <w:rsid w:val="00E24913"/>
    <w:rsid w:val="00E249DC"/>
    <w:rsid w:val="00E24A5A"/>
    <w:rsid w:val="00E25921"/>
    <w:rsid w:val="00E262CE"/>
    <w:rsid w:val="00E26D0C"/>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891"/>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426"/>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6F9"/>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B4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98495C1-FA01-4AA7-A9AF-8EB510E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0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5150E2"/>
    <w:rPr>
      <w:rFonts w:ascii="宋体" w:cs="宋体"/>
      <w:sz w:val="18"/>
      <w:szCs w:val="18"/>
    </w:rPr>
  </w:style>
  <w:style w:type="paragraph" w:styleId="a4">
    <w:name w:val="Date"/>
    <w:basedOn w:val="a"/>
    <w:next w:val="a"/>
    <w:link w:val="Char0"/>
    <w:uiPriority w:val="99"/>
    <w:unhideWhenUsed/>
    <w:qFormat/>
    <w:rsid w:val="005150E2"/>
    <w:pPr>
      <w:ind w:leftChars="2500" w:left="100"/>
    </w:pPr>
  </w:style>
  <w:style w:type="paragraph" w:styleId="a5">
    <w:name w:val="Balloon Text"/>
    <w:basedOn w:val="a"/>
    <w:link w:val="Char1"/>
    <w:uiPriority w:val="99"/>
    <w:unhideWhenUsed/>
    <w:qFormat/>
    <w:rsid w:val="005150E2"/>
    <w:rPr>
      <w:sz w:val="18"/>
      <w:szCs w:val="18"/>
    </w:rPr>
  </w:style>
  <w:style w:type="paragraph" w:styleId="a6">
    <w:name w:val="footer"/>
    <w:basedOn w:val="a"/>
    <w:link w:val="Char2"/>
    <w:uiPriority w:val="99"/>
    <w:semiHidden/>
    <w:qFormat/>
    <w:rsid w:val="005150E2"/>
    <w:pPr>
      <w:tabs>
        <w:tab w:val="center" w:pos="4153"/>
        <w:tab w:val="right" w:pos="8306"/>
      </w:tabs>
      <w:snapToGrid w:val="0"/>
      <w:jc w:val="left"/>
    </w:pPr>
    <w:rPr>
      <w:sz w:val="18"/>
      <w:szCs w:val="18"/>
    </w:rPr>
  </w:style>
  <w:style w:type="paragraph" w:styleId="a7">
    <w:name w:val="header"/>
    <w:basedOn w:val="a"/>
    <w:link w:val="Char3"/>
    <w:uiPriority w:val="99"/>
    <w:semiHidden/>
    <w:qFormat/>
    <w:rsid w:val="005150E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5150E2"/>
    <w:rPr>
      <w:sz w:val="18"/>
      <w:szCs w:val="18"/>
    </w:rPr>
  </w:style>
  <w:style w:type="character" w:customStyle="1" w:styleId="Char2">
    <w:name w:val="页脚 Char"/>
    <w:basedOn w:val="a0"/>
    <w:link w:val="a6"/>
    <w:uiPriority w:val="99"/>
    <w:semiHidden/>
    <w:qFormat/>
    <w:locked/>
    <w:rsid w:val="005150E2"/>
    <w:rPr>
      <w:sz w:val="18"/>
      <w:szCs w:val="18"/>
    </w:rPr>
  </w:style>
  <w:style w:type="character" w:customStyle="1" w:styleId="Char">
    <w:name w:val="文档结构图 Char"/>
    <w:basedOn w:val="a0"/>
    <w:link w:val="a3"/>
    <w:uiPriority w:val="99"/>
    <w:semiHidden/>
    <w:qFormat/>
    <w:locked/>
    <w:rsid w:val="005150E2"/>
    <w:rPr>
      <w:rFonts w:ascii="宋体" w:eastAsia="宋体" w:cs="宋体"/>
      <w:sz w:val="18"/>
      <w:szCs w:val="18"/>
    </w:rPr>
  </w:style>
  <w:style w:type="character" w:customStyle="1" w:styleId="Char0">
    <w:name w:val="日期 Char"/>
    <w:basedOn w:val="a0"/>
    <w:link w:val="a4"/>
    <w:uiPriority w:val="99"/>
    <w:semiHidden/>
    <w:qFormat/>
    <w:rsid w:val="005150E2"/>
    <w:rPr>
      <w:rFonts w:cs="Calibri"/>
      <w:kern w:val="2"/>
      <w:sz w:val="21"/>
      <w:szCs w:val="21"/>
    </w:rPr>
  </w:style>
  <w:style w:type="character" w:customStyle="1" w:styleId="Char1">
    <w:name w:val="批注框文本 Char"/>
    <w:basedOn w:val="a0"/>
    <w:link w:val="a5"/>
    <w:uiPriority w:val="99"/>
    <w:semiHidden/>
    <w:qFormat/>
    <w:rsid w:val="005150E2"/>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F3BF9E-8478-4162-9AC1-B36EA5FF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2</Pages>
  <Words>76</Words>
  <Characters>438</Characters>
  <Application>Microsoft Office Word</Application>
  <DocSecurity>0</DocSecurity>
  <Lines>3</Lines>
  <Paragraphs>1</Paragraphs>
  <ScaleCrop>false</ScaleCrop>
  <Company>Lenovo</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680</cp:revision>
  <cp:lastPrinted>2020-01-17T08:54:00Z</cp:lastPrinted>
  <dcterms:created xsi:type="dcterms:W3CDTF">2017-05-11T01:49:00Z</dcterms:created>
  <dcterms:modified xsi:type="dcterms:W3CDTF">2020-01-17T08:55:00Z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